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6D" w:rsidRPr="000A426D" w:rsidRDefault="000A426D" w:rsidP="000A426D">
      <w:pP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ЗАНЯТИЕ 1. ГОТОВИМСЯ ВСТРЕЧАТЬ ВЕСНУ И МЕЖДУНАРОДНЫЙ ЖЕНСКИЙ ДЕНЬ.</w:t>
      </w:r>
    </w:p>
    <w:p w:rsidR="000A426D" w:rsidRPr="000A426D" w:rsidRDefault="000A426D" w:rsidP="000A426D">
      <w:pPr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Ход занятия.</w:t>
      </w: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A426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3BC3B55B" wp14:editId="5E112D7D">
            <wp:extent cx="3228975" cy="4133850"/>
            <wp:effectExtent l="0" t="0" r="9525" b="0"/>
            <wp:docPr id="1" name="Рисунок 1" descr="C:\Users\TEMP.COMPAQ6300.006\AppData\Local\Microsoft\Windows\INetCache\Content.Word\a0a2f38ced683ad0beb6940d2bc892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MP.COMPAQ6300.006\AppData\Local\Microsoft\Windows\INetCache\Content.Word\a0a2f38ced683ad0beb6940d2bc892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Напоминаем ребенку, что март – первый месяц весны и какая бы погода не стояла на улице, весна и тепло уже близко.</w:t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Далее, спросить у ребенка, какие он может назвать приметы весны. Выслушать ответ, помочь при затруднении (тает снег; солнце светит ярче; день становится длиннее, а ночь короче).</w:t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Рассказываем ребенку, что в марте отмечается Международный женский день. В этот день принято поздравлять мам, бабушек, сестрички - всех женщин и девочек. Дарить им цветы и подарки, говорить ласковые слова.</w:t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Уточнить у ребенка, какие слова принято </w:t>
      </w:r>
      <w:proofErr w:type="spell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принято</w:t>
      </w:r>
      <w:proofErr w:type="spell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говорить, </w:t>
      </w:r>
      <w:r w:rsidRPr="000A426D"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  <w:t>поздравляя</w:t>
      </w: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с праздником? Что принято делать? Выслушать ответ, помочь при затруднении (дорогая мама</w:t>
      </w:r>
      <w:proofErr w:type="gram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…,любимая</w:t>
      </w:r>
      <w:proofErr w:type="gram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мамочка…, желаю крепкого здоровья, благополучия, счастья… и т.д.)</w:t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Прочитать ребенку стихотворение о весне. Например, А Плещеева «Весна" (в сокращении):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Уж тает снег, бегут ручьи.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В окно повеяло весною…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Засвищут скоро соловьи,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>И лес покроется листвой.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Чистая весенняя </w:t>
      </w:r>
      <w:proofErr w:type="gram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лазурь ,</w:t>
      </w:r>
      <w:proofErr w:type="gramEnd"/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Теплей и ярче солнце стало,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Пора метелей злых и бурь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Опять надолго миновала.</w:t>
      </w:r>
    </w:p>
    <w:p w:rsidR="000A426D" w:rsidRPr="000A426D" w:rsidRDefault="000A426D" w:rsidP="000A426D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Хвалим ребенка, заканчиваем занятие.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  <w:bookmarkStart w:id="0" w:name="_GoBack"/>
      <w:bookmarkEnd w:id="0"/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lang w:eastAsia="ru-RU"/>
        </w:rPr>
      </w:pP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lastRenderedPageBreak/>
        <w:t>ЗАНЯТИЕ 2. ЗВУКОВАЯ КУЛЬТУРА РЕЧИ: ЗВУКИ Щ-Ч</w:t>
      </w:r>
    </w:p>
    <w:p w:rsidR="000A426D" w:rsidRPr="000A426D" w:rsidRDefault="000A426D" w:rsidP="000A426D">
      <w:pPr>
        <w:ind w:left="720"/>
        <w:contextualSpacing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  <w:t>Ход занятия:</w:t>
      </w: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0A426D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A109ED4" wp14:editId="4AA9FFAF">
            <wp:extent cx="2264556" cy="1704975"/>
            <wp:effectExtent l="0" t="0" r="2540" b="0"/>
            <wp:docPr id="2" name="Рисунок 2" descr="C:\Users\TEMP.COMPAQ6300.006\AppData\Local\Microsoft\Windows\INetCache\Content.Word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EMP.COMPAQ6300.006\AppData\Local\Microsoft\Windows\INetCache\Content.Word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073" cy="173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Начинаем занятие с рассказа о Язычке. Говорим, 'Мой Язычок научился петь новую песенку, послушай: щ-щ-щ. Попробуй спеть её вместе со мной, не забывая кончик языка держать за верхними зубами, а кончики губ тянуть к ушкам" (показать для наглядности).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Произнести звук «щ" несколько раз.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Далее говорим: </w:t>
      </w:r>
      <w:proofErr w:type="gram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« звук</w:t>
      </w:r>
      <w:proofErr w:type="gram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щ похож на уже знакомый нам звук ч. Эти звуки очень любят, когда их путают. Но нас не проведёшь, не так ли? Проверим?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Негромко, но чётко проговариваем:</w:t>
      </w:r>
    </w:p>
    <w:p w:rsidR="000A426D" w:rsidRPr="000A426D" w:rsidRDefault="000A426D" w:rsidP="000A426D">
      <w:pPr>
        <w:ind w:left="108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Ащ-ащ-ащ-ач-ач-ач</w:t>
      </w:r>
      <w:proofErr w:type="spell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,</w:t>
      </w:r>
    </w:p>
    <w:p w:rsidR="000A426D" w:rsidRPr="000A426D" w:rsidRDefault="000A426D" w:rsidP="000A426D">
      <w:pPr>
        <w:ind w:left="108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gram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Ча-ча</w:t>
      </w:r>
      <w:proofErr w:type="gram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-ча-ща-ща-ща,</w:t>
      </w:r>
    </w:p>
    <w:p w:rsidR="000A426D" w:rsidRPr="000A426D" w:rsidRDefault="000A426D" w:rsidP="000A426D">
      <w:pPr>
        <w:ind w:left="1080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Ещ-ещ-ещ-еч-еч-еч</w:t>
      </w:r>
      <w:proofErr w:type="spellEnd"/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Далее просим ребенка угадать звук, который он слышит в словах предложения: «Девочки и мальчики прыгают на мячике". Слушаем ответ.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После даём задание услышать в словосочетаниях звук «щ" и при этом хлопнуть в ладошки: </w:t>
      </w:r>
      <w:r w:rsidRPr="000A426D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плащ надену, щуку поймают, ищу пропавшего щенка, угощу молочком ежа. (</w:t>
      </w: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>слова произносит с одинаковой паузой).</w:t>
      </w:r>
    </w:p>
    <w:p w:rsidR="000A426D" w:rsidRPr="000A426D" w:rsidRDefault="000A426D" w:rsidP="000A426D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A426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Далее читаем ребёнку пословицу: «Щи да каша – пища наша" и просим сосчитать, сколько в пословице слов со звуком </w:t>
      </w:r>
      <w:r w:rsidRPr="000A426D">
        <w:rPr>
          <w:rFonts w:ascii="Calibri" w:eastAsia="Times New Roman" w:hAnsi="Calibri" w:cs="Times New Roman"/>
          <w:i/>
          <w:iCs/>
          <w:sz w:val="28"/>
          <w:szCs w:val="28"/>
          <w:lang w:eastAsia="ru-RU"/>
        </w:rPr>
        <w:t>щ.</w:t>
      </w:r>
    </w:p>
    <w:p w:rsidR="00C835A2" w:rsidRDefault="00C835A2"/>
    <w:sectPr w:rsidR="00C8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52B1C"/>
    <w:multiLevelType w:val="hybridMultilevel"/>
    <w:tmpl w:val="06D8CFF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7B4C40"/>
    <w:multiLevelType w:val="hybridMultilevel"/>
    <w:tmpl w:val="DCF078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6D"/>
    <w:rsid w:val="000A426D"/>
    <w:rsid w:val="00C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DA953-7863-4077-BA87-3D7154EC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2022-04-20T19:17:00Z</dcterms:created>
  <dcterms:modified xsi:type="dcterms:W3CDTF">2022-04-20T19:19:00Z</dcterms:modified>
</cp:coreProperties>
</file>