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4D" w:rsidRPr="00064074" w:rsidRDefault="00FD114D" w:rsidP="00FD114D">
      <w:pPr>
        <w:jc w:val="center"/>
        <w:rPr>
          <w:color w:val="FF0000"/>
          <w:sz w:val="56"/>
          <w:szCs w:val="56"/>
        </w:rPr>
      </w:pPr>
      <w:r w:rsidRPr="00064074">
        <w:rPr>
          <w:color w:val="FF0000"/>
          <w:sz w:val="56"/>
          <w:szCs w:val="56"/>
        </w:rPr>
        <w:t>Рисование</w:t>
      </w:r>
    </w:p>
    <w:p w:rsidR="00FD114D" w:rsidRPr="00064074" w:rsidRDefault="00FD114D" w:rsidP="00FD114D">
      <w:pPr>
        <w:jc w:val="center"/>
        <w:rPr>
          <w:color w:val="4F81BD" w:themeColor="accent1"/>
          <w:sz w:val="56"/>
          <w:szCs w:val="56"/>
        </w:rPr>
      </w:pPr>
      <w:r w:rsidRPr="00064074">
        <w:rPr>
          <w:color w:val="4F81BD" w:themeColor="accent1"/>
          <w:sz w:val="56"/>
          <w:szCs w:val="56"/>
        </w:rPr>
        <w:t>Октябрь</w:t>
      </w:r>
    </w:p>
    <w:p w:rsidR="00FD114D" w:rsidRPr="00064074" w:rsidRDefault="00FD114D" w:rsidP="00FD114D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64074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FD114D" w:rsidRPr="00975EAC" w:rsidRDefault="00FD114D" w:rsidP="00FD114D">
      <w:pPr>
        <w:pStyle w:val="20"/>
        <w:framePr w:w="9389" w:wrap="notBeside" w:vAnchor="text" w:hAnchor="text" w:xAlign="center" w:y="1"/>
        <w:shd w:val="clear" w:color="auto" w:fill="auto"/>
        <w:spacing w:after="0" w:line="250" w:lineRule="exact"/>
        <w:ind w:firstLine="300"/>
        <w:jc w:val="both"/>
        <w:rPr>
          <w:sz w:val="28"/>
          <w:szCs w:val="28"/>
        </w:rPr>
      </w:pPr>
      <w:r w:rsidRPr="00975EAC">
        <w:rPr>
          <w:sz w:val="28"/>
          <w:szCs w:val="28"/>
        </w:rPr>
        <w:t>«Идет дождь».</w:t>
      </w:r>
    </w:p>
    <w:p w:rsidR="00FD114D" w:rsidRPr="00975EAC" w:rsidRDefault="00FD114D" w:rsidP="00FD114D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Style w:val="21"/>
          <w:rFonts w:eastAsiaTheme="minorHAnsi"/>
          <w:sz w:val="28"/>
          <w:szCs w:val="28"/>
        </w:rPr>
        <w:t xml:space="preserve">Материалы. </w:t>
      </w:r>
      <w:r w:rsidRPr="00975EAC">
        <w:rPr>
          <w:rFonts w:ascii="Times New Roman" w:hAnsi="Times New Roman" w:cs="Times New Roman"/>
          <w:sz w:val="28"/>
          <w:szCs w:val="28"/>
        </w:rPr>
        <w:t>Простой (графитный) ка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рандаш, цветные карандаши или цвет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ные восковые мелки, альбомные листы (на каждого ребенка).</w:t>
      </w:r>
    </w:p>
    <w:p w:rsidR="00FD114D" w:rsidRPr="00975EAC" w:rsidRDefault="00FD114D" w:rsidP="00FD114D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Fonts w:ascii="Times New Roman" w:hAnsi="Times New Roman" w:cs="Times New Roman"/>
          <w:sz w:val="28"/>
          <w:szCs w:val="28"/>
        </w:rPr>
        <w:t>Учить детей образно отражать в рисун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ках впечатления от окружающей жизни. Закреплять умение строить композицию рисунка. Учить пользоваться приобретен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ными приемами для передачи явления в рисунке. Упражнять в рисовании простым графитным и цветными карандашами (цветными восковыми мелками, уголь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ным карандашом, сангиной).</w:t>
      </w:r>
    </w:p>
    <w:p w:rsidR="00FD114D" w:rsidRPr="00064074" w:rsidRDefault="00FD114D" w:rsidP="00FD114D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64074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2</w:t>
      </w:r>
    </w:p>
    <w:p w:rsidR="00FD114D" w:rsidRPr="00975EAC" w:rsidRDefault="00FD114D" w:rsidP="00FD114D">
      <w:pPr>
        <w:pStyle w:val="20"/>
        <w:framePr w:w="9394" w:wrap="notBeside" w:vAnchor="text" w:hAnchor="text" w:xAlign="center" w:y="1"/>
        <w:shd w:val="clear" w:color="auto" w:fill="auto"/>
        <w:spacing w:after="0" w:line="250" w:lineRule="exact"/>
        <w:ind w:firstLine="280"/>
        <w:jc w:val="both"/>
        <w:rPr>
          <w:sz w:val="28"/>
          <w:szCs w:val="28"/>
        </w:rPr>
      </w:pPr>
      <w:r w:rsidRPr="00975EAC">
        <w:rPr>
          <w:sz w:val="28"/>
          <w:szCs w:val="28"/>
        </w:rPr>
        <w:t>Веселые игрушки».</w:t>
      </w:r>
    </w:p>
    <w:p w:rsidR="00FD114D" w:rsidRPr="00975EAC" w:rsidRDefault="00FD114D" w:rsidP="00FD114D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Style w:val="21"/>
          <w:rFonts w:eastAsiaTheme="minorHAnsi"/>
          <w:sz w:val="28"/>
          <w:szCs w:val="28"/>
        </w:rPr>
        <w:t xml:space="preserve">Материалы. </w:t>
      </w:r>
      <w:r w:rsidRPr="00975EAC">
        <w:rPr>
          <w:rFonts w:ascii="Times New Roman" w:hAnsi="Times New Roman" w:cs="Times New Roman"/>
          <w:sz w:val="28"/>
          <w:szCs w:val="28"/>
        </w:rPr>
        <w:t>Листы бумаги формата А</w:t>
      </w:r>
      <w:proofErr w:type="gramStart"/>
      <w:r w:rsidRPr="00975EA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75EAC">
        <w:rPr>
          <w:rFonts w:ascii="Times New Roman" w:hAnsi="Times New Roman" w:cs="Times New Roman"/>
          <w:sz w:val="28"/>
          <w:szCs w:val="28"/>
        </w:rPr>
        <w:t>, цветные карандаши, фломастеры, жир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ная пастель, цветные восковые мелки (на каждого ребенка).</w:t>
      </w:r>
    </w:p>
    <w:p w:rsidR="00FD114D" w:rsidRPr="00975EAC" w:rsidRDefault="00FD114D" w:rsidP="00FD114D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Fonts w:ascii="Times New Roman" w:hAnsi="Times New Roman" w:cs="Times New Roman"/>
          <w:sz w:val="28"/>
          <w:szCs w:val="28"/>
        </w:rPr>
        <w:t>Развивать эстетическое восприятие, образные представления и воображе</w:t>
      </w:r>
      <w:r w:rsidRPr="00975EAC">
        <w:rPr>
          <w:rFonts w:ascii="Times New Roman" w:hAnsi="Times New Roman" w:cs="Times New Roman"/>
          <w:sz w:val="28"/>
          <w:szCs w:val="28"/>
        </w:rPr>
        <w:softHyphen/>
        <w:t xml:space="preserve">ние детей. Познакомить с деревянной резной </w:t>
      </w:r>
      <w:proofErr w:type="spellStart"/>
      <w:r w:rsidRPr="00975EAC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975EAC">
        <w:rPr>
          <w:rFonts w:ascii="Times New Roman" w:hAnsi="Times New Roman" w:cs="Times New Roman"/>
          <w:sz w:val="28"/>
          <w:szCs w:val="28"/>
        </w:rPr>
        <w:t xml:space="preserve"> игрушкой. Учить выделять выразительные средства этого вида народных игрушек. Воспитывать интерес и любовь к народному творче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ству. Развивать фантазию. Учить выби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рать материал для рисования по своему желанию.</w:t>
      </w:r>
    </w:p>
    <w:p w:rsidR="00FD114D" w:rsidRPr="00064074" w:rsidRDefault="00FD114D" w:rsidP="00FD114D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64074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3</w:t>
      </w:r>
    </w:p>
    <w:p w:rsidR="0071116B" w:rsidRPr="00975EAC" w:rsidRDefault="0071116B" w:rsidP="0071116B">
      <w:pPr>
        <w:pStyle w:val="20"/>
        <w:framePr w:w="9422" w:wrap="notBeside" w:vAnchor="text" w:hAnchor="text" w:xAlign="center" w:y="1"/>
        <w:shd w:val="clear" w:color="auto" w:fill="auto"/>
        <w:spacing w:after="0" w:line="216" w:lineRule="exact"/>
        <w:ind w:firstLine="300"/>
        <w:jc w:val="both"/>
        <w:rPr>
          <w:sz w:val="28"/>
          <w:szCs w:val="28"/>
        </w:rPr>
      </w:pPr>
      <w:r w:rsidRPr="00975EAC">
        <w:rPr>
          <w:sz w:val="28"/>
          <w:szCs w:val="28"/>
        </w:rPr>
        <w:t>«Дымковская слобода» (деревня)» (коллективная композиция).</w:t>
      </w:r>
    </w:p>
    <w:p w:rsidR="00FD114D" w:rsidRPr="00975EAC" w:rsidRDefault="0071116B" w:rsidP="0071116B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Style w:val="21"/>
          <w:rFonts w:eastAsiaTheme="minorHAnsi"/>
          <w:sz w:val="28"/>
          <w:szCs w:val="28"/>
        </w:rPr>
        <w:t xml:space="preserve">Материалы. </w:t>
      </w:r>
      <w:r w:rsidRPr="00975EAC">
        <w:rPr>
          <w:rFonts w:ascii="Times New Roman" w:hAnsi="Times New Roman" w:cs="Times New Roman"/>
          <w:sz w:val="28"/>
          <w:szCs w:val="28"/>
        </w:rPr>
        <w:t>Силуэты дымковских игрушек, вырезанные из белой бумаги, краски гуашь, кисти, банка с водой, сал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фетка (на каждого ребенка). Большой лист бумаги для оформления картины.</w:t>
      </w:r>
    </w:p>
    <w:p w:rsidR="0071116B" w:rsidRPr="00975EAC" w:rsidRDefault="0071116B" w:rsidP="0071116B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Fonts w:ascii="Times New Roman" w:hAnsi="Times New Roman" w:cs="Times New Roman"/>
          <w:sz w:val="28"/>
          <w:szCs w:val="28"/>
        </w:rPr>
        <w:t>Развивать эстетическое восприятие, об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разные представления, чувство цвета и ком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позиции. Закреплять знания о дымковских игрушках, дымковской росписи; эмоцио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нально положительное отношение к народ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ному декоративному искусству. Продолжать развивать навыки коллективной работы.</w:t>
      </w:r>
    </w:p>
    <w:p w:rsidR="0071116B" w:rsidRPr="00064074" w:rsidRDefault="0071116B" w:rsidP="0071116B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64074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4</w:t>
      </w:r>
    </w:p>
    <w:p w:rsidR="0071116B" w:rsidRPr="00975EAC" w:rsidRDefault="0071116B" w:rsidP="0071116B">
      <w:pPr>
        <w:pStyle w:val="20"/>
        <w:framePr w:w="9451" w:wrap="notBeside" w:vAnchor="text" w:hAnchor="text" w:xAlign="center" w:y="1"/>
        <w:shd w:val="clear" w:color="auto" w:fill="auto"/>
        <w:spacing w:after="0" w:line="240" w:lineRule="exact"/>
        <w:ind w:firstLine="280"/>
        <w:jc w:val="both"/>
        <w:rPr>
          <w:sz w:val="28"/>
          <w:szCs w:val="28"/>
        </w:rPr>
      </w:pPr>
      <w:r w:rsidRPr="00975EAC">
        <w:rPr>
          <w:sz w:val="28"/>
          <w:szCs w:val="28"/>
        </w:rPr>
        <w:t>«Девочка в нарядном платье».</w:t>
      </w:r>
    </w:p>
    <w:p w:rsidR="0071116B" w:rsidRPr="00975EAC" w:rsidRDefault="0071116B" w:rsidP="0071116B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Style w:val="21"/>
          <w:rFonts w:eastAsiaTheme="minorHAnsi"/>
          <w:sz w:val="28"/>
          <w:szCs w:val="28"/>
        </w:rPr>
        <w:lastRenderedPageBreak/>
        <w:t xml:space="preserve">Материалы. </w:t>
      </w:r>
      <w:r w:rsidRPr="00975EAC">
        <w:rPr>
          <w:rFonts w:ascii="Times New Roman" w:hAnsi="Times New Roman" w:cs="Times New Roman"/>
          <w:sz w:val="28"/>
          <w:szCs w:val="28"/>
        </w:rPr>
        <w:t>Простой графитный ка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рандаш, краски акварель, альбомные листы, кисти, палитра, банка с водой, салфетка (на каждого ребенка).</w:t>
      </w:r>
    </w:p>
    <w:p w:rsidR="0071116B" w:rsidRPr="00975EAC" w:rsidRDefault="0071116B" w:rsidP="0071116B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Fonts w:ascii="Times New Roman" w:hAnsi="Times New Roman" w:cs="Times New Roman"/>
          <w:sz w:val="28"/>
          <w:szCs w:val="28"/>
        </w:rPr>
        <w:t>Учить детей рисовать фигуру челове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ка; передавать форму платья, форму и расположение частей, соотношение их по величине более точно, чем в предыду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щих группах. Продолжать учить рисовать крупно, во весь лист. Закреплять приемы рисования и закрашивания рисунков ка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рандашами. Развивать умение оценивать свои рисунки и рисунки других детей, со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поставляя полученные результаты с изоб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ражаемым предметом, отмечать интерес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ные решения.</w:t>
      </w:r>
    </w:p>
    <w:p w:rsidR="0071116B" w:rsidRPr="00064074" w:rsidRDefault="0071116B" w:rsidP="0071116B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64074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5</w:t>
      </w:r>
    </w:p>
    <w:p w:rsidR="00975EAC" w:rsidRPr="00975EAC" w:rsidRDefault="00975EAC" w:rsidP="00975EAC">
      <w:pPr>
        <w:pStyle w:val="20"/>
        <w:framePr w:w="9413" w:wrap="notBeside" w:vAnchor="text" w:hAnchor="text" w:xAlign="center" w:y="1"/>
        <w:shd w:val="clear" w:color="auto" w:fill="auto"/>
        <w:spacing w:after="0" w:line="240" w:lineRule="exact"/>
        <w:ind w:firstLine="300"/>
        <w:jc w:val="both"/>
        <w:rPr>
          <w:sz w:val="28"/>
          <w:szCs w:val="28"/>
        </w:rPr>
      </w:pPr>
      <w:r w:rsidRPr="00975EAC">
        <w:rPr>
          <w:sz w:val="28"/>
          <w:szCs w:val="28"/>
        </w:rPr>
        <w:t>«Знакомство с городецкой росписью».</w:t>
      </w:r>
    </w:p>
    <w:p w:rsidR="0071116B" w:rsidRPr="00975EAC" w:rsidRDefault="00975EAC" w:rsidP="00975EAC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Style w:val="21"/>
          <w:rFonts w:eastAsiaTheme="minorHAnsi"/>
          <w:sz w:val="28"/>
          <w:szCs w:val="28"/>
        </w:rPr>
        <w:t xml:space="preserve">Материалы. </w:t>
      </w:r>
      <w:r w:rsidRPr="00975EAC">
        <w:rPr>
          <w:rFonts w:ascii="Times New Roman" w:hAnsi="Times New Roman" w:cs="Times New Roman"/>
          <w:sz w:val="28"/>
          <w:szCs w:val="28"/>
        </w:rPr>
        <w:t>Листы белой бумаги фор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мата А</w:t>
      </w:r>
      <w:proofErr w:type="gramStart"/>
      <w:r w:rsidRPr="00975EA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75EAC">
        <w:rPr>
          <w:rFonts w:ascii="Times New Roman" w:hAnsi="Times New Roman" w:cs="Times New Roman"/>
          <w:sz w:val="28"/>
          <w:szCs w:val="28"/>
        </w:rPr>
        <w:t>, гуашь нужных для городецкой росписи цветов (впоследствии учить де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тей составлять нужные оттенки), кисти, банка с водой, салфетка (на каждого ре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бенка).</w:t>
      </w:r>
    </w:p>
    <w:p w:rsidR="00975EAC" w:rsidRPr="00975EAC" w:rsidRDefault="00975EAC" w:rsidP="00975EAC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Fonts w:ascii="Times New Roman" w:hAnsi="Times New Roman" w:cs="Times New Roman"/>
          <w:sz w:val="28"/>
          <w:szCs w:val="28"/>
        </w:rPr>
        <w:t>Познакомить детей с городецкой рос</w:t>
      </w:r>
      <w:r w:rsidRPr="00975EAC">
        <w:rPr>
          <w:rFonts w:ascii="Times New Roman" w:hAnsi="Times New Roman" w:cs="Times New Roman"/>
          <w:sz w:val="28"/>
          <w:szCs w:val="28"/>
        </w:rPr>
        <w:softHyphen/>
        <w:t xml:space="preserve">писью. </w:t>
      </w:r>
      <w:proofErr w:type="gramStart"/>
      <w:r w:rsidRPr="00975EAC">
        <w:rPr>
          <w:rFonts w:ascii="Times New Roman" w:hAnsi="Times New Roman" w:cs="Times New Roman"/>
          <w:sz w:val="28"/>
          <w:szCs w:val="28"/>
        </w:rPr>
        <w:t>Учить выделять ее яркий, наряд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ный колорит (</w:t>
      </w:r>
      <w:proofErr w:type="spellStart"/>
      <w:r w:rsidRPr="00975EAC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975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EAC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975EAC">
        <w:rPr>
          <w:rFonts w:ascii="Times New Roman" w:hAnsi="Times New Roman" w:cs="Times New Roman"/>
          <w:sz w:val="28"/>
          <w:szCs w:val="28"/>
        </w:rPr>
        <w:t>, сирене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вые цветы), композицию узора (в середине большой красивый цветок — розан, с бо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ков его бутоны и листья), мазки, точки, черточки — оживки (черные или белые).</w:t>
      </w:r>
      <w:proofErr w:type="gramEnd"/>
      <w:r w:rsidRPr="00975EAC">
        <w:rPr>
          <w:rFonts w:ascii="Times New Roman" w:hAnsi="Times New Roman" w:cs="Times New Roman"/>
          <w:sz w:val="28"/>
          <w:szCs w:val="28"/>
        </w:rPr>
        <w:t xml:space="preserve"> Учить рисовать эти элементы кистью. Раз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вивать эстетическое восприятие, чувство цвета, чувство прекрасного. Вызывать же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лание создавать красивый узор.</w:t>
      </w:r>
    </w:p>
    <w:p w:rsidR="00975EAC" w:rsidRPr="00064074" w:rsidRDefault="00975EAC" w:rsidP="00975EA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64074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6</w:t>
      </w:r>
    </w:p>
    <w:p w:rsidR="00975EAC" w:rsidRPr="00975EAC" w:rsidRDefault="00975EAC" w:rsidP="00975EAC">
      <w:pPr>
        <w:pStyle w:val="20"/>
        <w:framePr w:w="9398" w:wrap="notBeside" w:vAnchor="text" w:hAnchor="text" w:xAlign="center" w:y="1"/>
        <w:shd w:val="clear" w:color="auto" w:fill="auto"/>
        <w:spacing w:after="0" w:line="240" w:lineRule="exact"/>
        <w:ind w:firstLine="280"/>
        <w:jc w:val="both"/>
        <w:rPr>
          <w:sz w:val="28"/>
          <w:szCs w:val="28"/>
        </w:rPr>
      </w:pPr>
      <w:r w:rsidRPr="00975EAC">
        <w:rPr>
          <w:sz w:val="28"/>
          <w:szCs w:val="28"/>
        </w:rPr>
        <w:t>«Городецкая роспись».</w:t>
      </w:r>
    </w:p>
    <w:p w:rsidR="00975EAC" w:rsidRPr="00975EAC" w:rsidRDefault="00975EAC" w:rsidP="00975EAC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Style w:val="21"/>
          <w:rFonts w:eastAsiaTheme="minorHAnsi"/>
          <w:sz w:val="28"/>
          <w:szCs w:val="28"/>
        </w:rPr>
        <w:t xml:space="preserve">Материалы. </w:t>
      </w:r>
      <w:r w:rsidRPr="00975EAC">
        <w:rPr>
          <w:rFonts w:ascii="Times New Roman" w:hAnsi="Times New Roman" w:cs="Times New Roman"/>
          <w:sz w:val="28"/>
          <w:szCs w:val="28"/>
        </w:rPr>
        <w:t xml:space="preserve">Изделия городецких мастеров; краски гуашь разных цветов, в том числе и белая; банка с водой, салфетки, палитры, листы для рисования цвета светлого дерева размером </w:t>
      </w:r>
      <w:r w:rsidRPr="00975EAC">
        <w:rPr>
          <w:rFonts w:ascii="Times New Roman" w:hAnsi="Times New Roman" w:cs="Times New Roman"/>
          <w:sz w:val="28"/>
          <w:szCs w:val="28"/>
          <w:lang w:bidi="en-US"/>
        </w:rPr>
        <w:t>8</w:t>
      </w:r>
      <w:r w:rsidRPr="00975EAC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975EAC">
        <w:rPr>
          <w:rFonts w:ascii="Times New Roman" w:hAnsi="Times New Roman" w:cs="Times New Roman"/>
          <w:sz w:val="28"/>
          <w:szCs w:val="28"/>
          <w:lang w:bidi="en-US"/>
        </w:rPr>
        <w:t xml:space="preserve">8 </w:t>
      </w:r>
      <w:r w:rsidRPr="00975EAC">
        <w:rPr>
          <w:rFonts w:ascii="Times New Roman" w:hAnsi="Times New Roman" w:cs="Times New Roman"/>
          <w:sz w:val="28"/>
          <w:szCs w:val="28"/>
        </w:rPr>
        <w:t>см, кисти №№ 6, 8 (на каждого ребенка).</w:t>
      </w:r>
    </w:p>
    <w:p w:rsidR="00975EAC" w:rsidRPr="00975EAC" w:rsidRDefault="00975EAC" w:rsidP="00975EAC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Fonts w:ascii="Times New Roman" w:hAnsi="Times New Roman" w:cs="Times New Roman"/>
          <w:sz w:val="28"/>
          <w:szCs w:val="28"/>
        </w:rPr>
        <w:t>Развивать у детей эстетическое вос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приятие, чувство цвета, ритма, компози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ции. Продолжать знакомить с Городец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кой росписью. Учить рисовать элементы росписи. Упражнять в составлении от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тенков цвета (добавляя в белую краску понемногу краску нужного цвета, чтобы получился нужный оттенок).</w:t>
      </w:r>
    </w:p>
    <w:p w:rsidR="00975EAC" w:rsidRPr="00064074" w:rsidRDefault="00975EAC" w:rsidP="00975EA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64074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7</w:t>
      </w:r>
    </w:p>
    <w:p w:rsidR="00975EAC" w:rsidRPr="00975EAC" w:rsidRDefault="00975EAC" w:rsidP="00975EAC">
      <w:pPr>
        <w:pStyle w:val="20"/>
        <w:framePr w:w="9389" w:wrap="notBeside" w:vAnchor="text" w:hAnchor="text" w:xAlign="center" w:y="1"/>
        <w:shd w:val="clear" w:color="auto" w:fill="auto"/>
        <w:spacing w:after="0" w:line="230" w:lineRule="exact"/>
        <w:ind w:firstLine="300"/>
        <w:jc w:val="both"/>
        <w:rPr>
          <w:sz w:val="28"/>
          <w:szCs w:val="28"/>
        </w:rPr>
      </w:pPr>
      <w:r w:rsidRPr="00975EAC">
        <w:rPr>
          <w:sz w:val="28"/>
          <w:szCs w:val="28"/>
        </w:rPr>
        <w:t>«Как мы играли в подвижную игру „Медведь и пчелы“».</w:t>
      </w:r>
    </w:p>
    <w:p w:rsidR="00975EAC" w:rsidRPr="00975EAC" w:rsidRDefault="00975EAC" w:rsidP="00975EAC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Style w:val="21"/>
          <w:rFonts w:eastAsiaTheme="minorHAnsi"/>
          <w:sz w:val="28"/>
          <w:szCs w:val="28"/>
        </w:rPr>
        <w:t xml:space="preserve">Материалы. </w:t>
      </w:r>
      <w:r w:rsidRPr="00975EAC">
        <w:rPr>
          <w:rFonts w:ascii="Times New Roman" w:hAnsi="Times New Roman" w:cs="Times New Roman"/>
          <w:sz w:val="28"/>
          <w:szCs w:val="28"/>
        </w:rPr>
        <w:t>Альбомные листы, сан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гина, угольный карандаш, цветные вос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ковые мелки (на каждого ребенка).</w:t>
      </w:r>
    </w:p>
    <w:p w:rsidR="00975EAC" w:rsidRPr="00975EAC" w:rsidRDefault="00975EAC" w:rsidP="00975EAC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у детей образ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ные представления, воображение. Разви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вать умение создавать сюжетные компо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зиции, определенные содержанием игры. Упражнять в разнообразных приемах ри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сования, в использовании различных ма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териалов (сангина, угольный карандаш, цветные восковые мелки).</w:t>
      </w:r>
    </w:p>
    <w:p w:rsidR="00975EAC" w:rsidRPr="00064074" w:rsidRDefault="00975EAC" w:rsidP="00975EA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64074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8</w:t>
      </w:r>
    </w:p>
    <w:p w:rsidR="00975EAC" w:rsidRPr="00975EAC" w:rsidRDefault="00975EAC" w:rsidP="00975EAC">
      <w:pPr>
        <w:pStyle w:val="20"/>
        <w:framePr w:w="9408" w:wrap="notBeside" w:vAnchor="text" w:hAnchor="text" w:xAlign="center" w:y="1"/>
        <w:shd w:val="clear" w:color="auto" w:fill="auto"/>
        <w:spacing w:after="0" w:line="245" w:lineRule="exact"/>
        <w:ind w:firstLine="300"/>
        <w:jc w:val="both"/>
        <w:rPr>
          <w:sz w:val="28"/>
          <w:szCs w:val="28"/>
        </w:rPr>
      </w:pPr>
      <w:r w:rsidRPr="00975EAC">
        <w:rPr>
          <w:sz w:val="28"/>
          <w:szCs w:val="28"/>
        </w:rPr>
        <w:t>Рисование по замыслу.</w:t>
      </w:r>
    </w:p>
    <w:p w:rsidR="00975EAC" w:rsidRPr="00975EAC" w:rsidRDefault="00975EAC" w:rsidP="00975EAC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Style w:val="21"/>
          <w:rFonts w:eastAsiaTheme="minorHAnsi"/>
          <w:sz w:val="28"/>
          <w:szCs w:val="28"/>
        </w:rPr>
        <w:t xml:space="preserve">Материалы. </w:t>
      </w:r>
      <w:proofErr w:type="gramStart"/>
      <w:r w:rsidRPr="00975EAC">
        <w:rPr>
          <w:rFonts w:ascii="Times New Roman" w:hAnsi="Times New Roman" w:cs="Times New Roman"/>
          <w:sz w:val="28"/>
          <w:szCs w:val="28"/>
        </w:rPr>
        <w:t>Бумага, гуашь, палитра, кисти, банка с водой, салфетка (на каждого ребенка).</w:t>
      </w:r>
      <w:proofErr w:type="gramEnd"/>
    </w:p>
    <w:p w:rsidR="00975EAC" w:rsidRPr="00975EAC" w:rsidRDefault="00975EAC" w:rsidP="00975EAC">
      <w:pPr>
        <w:rPr>
          <w:rFonts w:ascii="Times New Roman" w:hAnsi="Times New Roman" w:cs="Times New Roman"/>
          <w:sz w:val="28"/>
          <w:szCs w:val="28"/>
        </w:rPr>
      </w:pPr>
      <w:r w:rsidRPr="00975EAC">
        <w:rPr>
          <w:rFonts w:ascii="Times New Roman" w:hAnsi="Times New Roman" w:cs="Times New Roman"/>
          <w:sz w:val="28"/>
          <w:szCs w:val="28"/>
        </w:rPr>
        <w:t>Развивать умение детей задумывать со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держание своего рисунка и доводить за</w:t>
      </w:r>
      <w:r w:rsidRPr="00975EAC">
        <w:rPr>
          <w:rFonts w:ascii="Times New Roman" w:hAnsi="Times New Roman" w:cs="Times New Roman"/>
          <w:sz w:val="28"/>
          <w:szCs w:val="28"/>
        </w:rPr>
        <w:softHyphen/>
        <w:t>мысел до конца. Развивать творчество, образные представления.</w:t>
      </w:r>
    </w:p>
    <w:sectPr w:rsidR="00975EAC" w:rsidRPr="00975EAC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D114D"/>
    <w:rsid w:val="00064074"/>
    <w:rsid w:val="0071116B"/>
    <w:rsid w:val="00975EAC"/>
    <w:rsid w:val="00D21CA6"/>
    <w:rsid w:val="00FD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1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D114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114D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2022-04-14T11:31:00Z</dcterms:created>
  <dcterms:modified xsi:type="dcterms:W3CDTF">2022-04-14T11:53:00Z</dcterms:modified>
</cp:coreProperties>
</file>