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D5A" w:rsidRPr="0025102C" w:rsidRDefault="0025102C" w:rsidP="0025102C">
      <w:pPr>
        <w:jc w:val="center"/>
        <w:rPr>
          <w:rFonts w:ascii="Times New Roman" w:hAnsi="Times New Roman" w:cs="Times New Roman"/>
          <w:color w:val="4472C4" w:themeColor="accent1"/>
          <w:sz w:val="56"/>
          <w:szCs w:val="56"/>
        </w:rPr>
      </w:pPr>
      <w:r w:rsidRPr="0025102C">
        <w:rPr>
          <w:rFonts w:ascii="Times New Roman" w:hAnsi="Times New Roman" w:cs="Times New Roman"/>
          <w:color w:val="4472C4" w:themeColor="accent1"/>
          <w:sz w:val="56"/>
          <w:szCs w:val="56"/>
        </w:rPr>
        <w:t>Окружающий мир</w:t>
      </w:r>
    </w:p>
    <w:p w:rsidR="0025102C" w:rsidRDefault="0025102C" w:rsidP="0025102C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25102C">
        <w:rPr>
          <w:rFonts w:ascii="Times New Roman" w:hAnsi="Times New Roman" w:cs="Times New Roman"/>
          <w:color w:val="FF0000"/>
          <w:sz w:val="56"/>
          <w:szCs w:val="56"/>
        </w:rPr>
        <w:t>Апрель</w:t>
      </w:r>
    </w:p>
    <w:p w:rsidR="0025102C" w:rsidRDefault="0025102C" w:rsidP="0025102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Занятие 1</w:t>
      </w:r>
    </w:p>
    <w:p w:rsidR="0025102C" w:rsidRPr="0025102C" w:rsidRDefault="0025102C" w:rsidP="0025102C">
      <w:pPr>
        <w:pStyle w:val="20"/>
        <w:shd w:val="clear" w:color="auto" w:fill="auto"/>
        <w:spacing w:after="0" w:line="276" w:lineRule="auto"/>
        <w:ind w:firstLine="300"/>
        <w:rPr>
          <w:color w:val="4472C4" w:themeColor="accent1"/>
          <w:sz w:val="28"/>
          <w:szCs w:val="28"/>
        </w:rPr>
      </w:pPr>
      <w:r w:rsidRPr="0025102C">
        <w:rPr>
          <w:color w:val="4472C4" w:themeColor="accent1"/>
        </w:rPr>
        <w:t>«</w:t>
      </w:r>
      <w:r w:rsidRPr="0025102C">
        <w:rPr>
          <w:color w:val="4472C4" w:themeColor="accent1"/>
          <w:sz w:val="28"/>
          <w:szCs w:val="28"/>
        </w:rPr>
        <w:t xml:space="preserve">Путешествие в прошлое пылесоса». </w:t>
      </w:r>
    </w:p>
    <w:p w:rsidR="0025102C" w:rsidRPr="0025102C" w:rsidRDefault="0025102C" w:rsidP="0025102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5102C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25102C">
        <w:rPr>
          <w:rFonts w:ascii="Times New Roman" w:hAnsi="Times New Roman" w:cs="Times New Roman"/>
          <w:sz w:val="28"/>
          <w:szCs w:val="28"/>
        </w:rPr>
        <w:t>: формирование у детей интереса к прошлому предметов окружающих нас; подвести к пониманию того, что человек придумывает и создаёт разные предметы для облегчения своего труда.</w:t>
      </w:r>
    </w:p>
    <w:p w:rsidR="0025102C" w:rsidRPr="0025102C" w:rsidRDefault="0025102C" w:rsidP="0025102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5102C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  <w:r w:rsidRPr="0025102C">
        <w:rPr>
          <w:rFonts w:ascii="Times New Roman" w:hAnsi="Times New Roman" w:cs="Times New Roman"/>
          <w:sz w:val="28"/>
          <w:szCs w:val="28"/>
        </w:rPr>
        <w:t> игровой, обращение к опыту детей, рассказ, вопросы, использование наглядного материала, поощрение.</w:t>
      </w:r>
    </w:p>
    <w:p w:rsidR="0025102C" w:rsidRPr="0025102C" w:rsidRDefault="0025102C" w:rsidP="0025102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5102C">
        <w:rPr>
          <w:rFonts w:ascii="Times New Roman" w:hAnsi="Times New Roman" w:cs="Times New Roman"/>
          <w:b/>
          <w:bCs/>
          <w:sz w:val="28"/>
          <w:szCs w:val="28"/>
        </w:rPr>
        <w:t>Материал: </w:t>
      </w:r>
      <w:r w:rsidRPr="0025102C">
        <w:rPr>
          <w:rFonts w:ascii="Times New Roman" w:hAnsi="Times New Roman" w:cs="Times New Roman"/>
          <w:sz w:val="28"/>
          <w:szCs w:val="28"/>
        </w:rPr>
        <w:t>пылесос, предметные картинки.</w:t>
      </w:r>
    </w:p>
    <w:p w:rsidR="0025102C" w:rsidRPr="0025102C" w:rsidRDefault="0025102C" w:rsidP="0025102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5102C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25102C">
        <w:rPr>
          <w:rFonts w:ascii="Times New Roman" w:hAnsi="Times New Roman" w:cs="Times New Roman"/>
          <w:sz w:val="28"/>
          <w:szCs w:val="28"/>
        </w:rPr>
        <w:t> наблюдение за трудом няни (помощника воспитателя», «Д\и «Кому что нужно для работы?» Хозяйственно-бытовой труд «Мы помощники в группе».</w:t>
      </w:r>
    </w:p>
    <w:p w:rsidR="0025102C" w:rsidRDefault="0025102C" w:rsidP="0025102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5102C">
        <w:rPr>
          <w:rFonts w:ascii="Times New Roman" w:hAnsi="Times New Roman" w:cs="Times New Roman"/>
          <w:b/>
          <w:bCs/>
          <w:sz w:val="28"/>
          <w:szCs w:val="28"/>
        </w:rPr>
        <w:t>Мотивация:</w:t>
      </w:r>
      <w:r w:rsidRPr="0025102C">
        <w:rPr>
          <w:rFonts w:ascii="Times New Roman" w:hAnsi="Times New Roman" w:cs="Times New Roman"/>
          <w:sz w:val="28"/>
          <w:szCs w:val="28"/>
        </w:rPr>
        <w:t> предложить помощь Незнайке</w:t>
      </w:r>
    </w:p>
    <w:p w:rsidR="0025102C" w:rsidRDefault="0025102C" w:rsidP="0025102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102C" w:rsidRPr="0025102C" w:rsidRDefault="0025102C" w:rsidP="0025102C">
      <w:pPr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5102C">
        <w:rPr>
          <w:rFonts w:ascii="Times New Roman" w:hAnsi="Times New Roman" w:cs="Times New Roman"/>
          <w:color w:val="FF0000"/>
          <w:sz w:val="28"/>
          <w:szCs w:val="28"/>
        </w:rPr>
        <w:t>Занятие 2</w:t>
      </w:r>
    </w:p>
    <w:p w:rsidR="0025102C" w:rsidRDefault="0025102C" w:rsidP="0025102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5102C">
        <w:rPr>
          <w:rFonts w:ascii="Times New Roman" w:hAnsi="Times New Roman" w:cs="Times New Roman"/>
          <w:sz w:val="28"/>
          <w:szCs w:val="28"/>
        </w:rPr>
        <w:t>«</w:t>
      </w:r>
      <w:r w:rsidRPr="0025102C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Леса и луга нашей родины». </w:t>
      </w:r>
    </w:p>
    <w:p w:rsidR="0025102C" w:rsidRPr="0025102C" w:rsidRDefault="0025102C" w:rsidP="0025102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5102C">
        <w:rPr>
          <w:rStyle w:val="21"/>
          <w:rFonts w:eastAsiaTheme="minorHAnsi"/>
          <w:sz w:val="28"/>
          <w:szCs w:val="28"/>
        </w:rPr>
        <w:t xml:space="preserve">Материал и оборудование. </w:t>
      </w:r>
      <w:r w:rsidRPr="0025102C">
        <w:rPr>
          <w:rFonts w:ascii="Times New Roman" w:hAnsi="Times New Roman" w:cs="Times New Roman"/>
          <w:sz w:val="28"/>
          <w:szCs w:val="28"/>
        </w:rPr>
        <w:t>Книги дет</w:t>
      </w:r>
      <w:r w:rsidRPr="0025102C">
        <w:rPr>
          <w:rFonts w:ascii="Times New Roman" w:hAnsi="Times New Roman" w:cs="Times New Roman"/>
          <w:sz w:val="28"/>
          <w:szCs w:val="28"/>
        </w:rPr>
        <w:softHyphen/>
        <w:t>ских писателей о природе, картинки по теме.</w:t>
      </w:r>
    </w:p>
    <w:p w:rsidR="0025102C" w:rsidRPr="0025102C" w:rsidRDefault="0025102C" w:rsidP="0025102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5102C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5102C">
        <w:rPr>
          <w:color w:val="111111"/>
          <w:sz w:val="28"/>
          <w:szCs w:val="28"/>
        </w:rPr>
        <w:t>: закрепление знаний детей о многообразии растительного мира России.</w:t>
      </w:r>
    </w:p>
    <w:p w:rsidR="0025102C" w:rsidRPr="0025102C" w:rsidRDefault="0025102C" w:rsidP="0025102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5102C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25102C">
        <w:rPr>
          <w:color w:val="111111"/>
          <w:sz w:val="28"/>
          <w:szCs w:val="28"/>
        </w:rPr>
        <w:t>:</w:t>
      </w:r>
    </w:p>
    <w:p w:rsidR="0025102C" w:rsidRPr="0025102C" w:rsidRDefault="0025102C" w:rsidP="0025102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5102C">
        <w:rPr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25102C">
        <w:rPr>
          <w:color w:val="111111"/>
          <w:sz w:val="28"/>
          <w:szCs w:val="28"/>
        </w:rPr>
        <w:t>:</w:t>
      </w:r>
    </w:p>
    <w:p w:rsidR="0025102C" w:rsidRPr="0025102C" w:rsidRDefault="0025102C" w:rsidP="0025102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5102C">
        <w:rPr>
          <w:color w:val="111111"/>
          <w:sz w:val="28"/>
          <w:szCs w:val="28"/>
        </w:rPr>
        <w:t>-формировать представление о растениях и животных </w:t>
      </w:r>
      <w:r w:rsidRPr="0025102C">
        <w:rPr>
          <w:rStyle w:val="a4"/>
          <w:color w:val="111111"/>
          <w:sz w:val="28"/>
          <w:szCs w:val="28"/>
          <w:bdr w:val="none" w:sz="0" w:space="0" w:color="auto" w:frame="1"/>
        </w:rPr>
        <w:t>леса и луга</w:t>
      </w:r>
      <w:r w:rsidRPr="0025102C">
        <w:rPr>
          <w:color w:val="111111"/>
          <w:sz w:val="28"/>
          <w:szCs w:val="28"/>
        </w:rPr>
        <w:t>,</w:t>
      </w:r>
    </w:p>
    <w:p w:rsidR="0025102C" w:rsidRPr="0025102C" w:rsidRDefault="0025102C" w:rsidP="0025102C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5102C">
        <w:rPr>
          <w:color w:val="111111"/>
          <w:sz w:val="28"/>
          <w:szCs w:val="28"/>
        </w:rPr>
        <w:t>-расширять представления о взаимосвязи растительного и животного мира,</w:t>
      </w:r>
    </w:p>
    <w:p w:rsidR="0025102C" w:rsidRPr="0025102C" w:rsidRDefault="0025102C" w:rsidP="0025102C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5102C">
        <w:rPr>
          <w:color w:val="111111"/>
          <w:sz w:val="28"/>
          <w:szCs w:val="28"/>
        </w:rPr>
        <w:t>-развивать познавательную активность,</w:t>
      </w:r>
    </w:p>
    <w:p w:rsidR="0025102C" w:rsidRPr="0025102C" w:rsidRDefault="0025102C" w:rsidP="0025102C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5102C">
        <w:rPr>
          <w:color w:val="111111"/>
          <w:sz w:val="28"/>
          <w:szCs w:val="28"/>
        </w:rPr>
        <w:t>-развивать связную, грамматически правильную речь.</w:t>
      </w:r>
    </w:p>
    <w:p w:rsidR="0025102C" w:rsidRPr="0025102C" w:rsidRDefault="0025102C" w:rsidP="0025102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5102C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25102C">
        <w:rPr>
          <w:color w:val="111111"/>
          <w:sz w:val="28"/>
          <w:szCs w:val="28"/>
        </w:rPr>
        <w:t>:</w:t>
      </w:r>
    </w:p>
    <w:p w:rsidR="0025102C" w:rsidRPr="0025102C" w:rsidRDefault="0025102C" w:rsidP="0025102C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5102C">
        <w:rPr>
          <w:color w:val="111111"/>
          <w:sz w:val="28"/>
          <w:szCs w:val="28"/>
        </w:rPr>
        <w:lastRenderedPageBreak/>
        <w:t>-воспитывать бережное отношение к природе,</w:t>
      </w:r>
    </w:p>
    <w:p w:rsidR="0025102C" w:rsidRPr="0025102C" w:rsidRDefault="0025102C" w:rsidP="0025102C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5102C">
        <w:rPr>
          <w:color w:val="111111"/>
          <w:sz w:val="28"/>
          <w:szCs w:val="28"/>
        </w:rPr>
        <w:t>-повышать социальную компетентность,</w:t>
      </w:r>
    </w:p>
    <w:p w:rsidR="0025102C" w:rsidRPr="0025102C" w:rsidRDefault="0025102C" w:rsidP="0025102C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5102C">
        <w:rPr>
          <w:color w:val="111111"/>
          <w:sz w:val="28"/>
          <w:szCs w:val="28"/>
        </w:rPr>
        <w:t>-способствовать сплочению детского коллектива,</w:t>
      </w:r>
    </w:p>
    <w:p w:rsidR="0025102C" w:rsidRPr="0025102C" w:rsidRDefault="0025102C" w:rsidP="0025102C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5102C">
        <w:rPr>
          <w:color w:val="111111"/>
          <w:sz w:val="28"/>
          <w:szCs w:val="28"/>
        </w:rPr>
        <w:t>-формировать эстетическое отношение к окружающей действительности.</w:t>
      </w:r>
    </w:p>
    <w:p w:rsidR="0025102C" w:rsidRPr="0025102C" w:rsidRDefault="0025102C" w:rsidP="0025102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5102C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25102C">
        <w:rPr>
          <w:color w:val="111111"/>
          <w:sz w:val="28"/>
          <w:szCs w:val="28"/>
        </w:rPr>
        <w:t>: ноутбук, презентация, картинки с изображением животных, деревьев, ягод, грибов, </w:t>
      </w:r>
      <w:r w:rsidRPr="0025102C">
        <w:rPr>
          <w:rStyle w:val="a4"/>
          <w:color w:val="111111"/>
          <w:sz w:val="28"/>
          <w:szCs w:val="28"/>
          <w:bdr w:val="none" w:sz="0" w:space="0" w:color="auto" w:frame="1"/>
        </w:rPr>
        <w:t>кустарников</w:t>
      </w:r>
      <w:r w:rsidRPr="0025102C">
        <w:rPr>
          <w:color w:val="111111"/>
          <w:sz w:val="28"/>
          <w:szCs w:val="28"/>
        </w:rPr>
        <w:t>.</w:t>
      </w:r>
    </w:p>
    <w:p w:rsidR="0025102C" w:rsidRPr="0025102C" w:rsidRDefault="0025102C" w:rsidP="0025102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5102C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25102C">
        <w:rPr>
          <w:color w:val="111111"/>
          <w:sz w:val="28"/>
          <w:szCs w:val="28"/>
        </w:rPr>
        <w:t>: рассматривание иллюстраций, </w:t>
      </w:r>
      <w:r w:rsidRPr="0025102C">
        <w:rPr>
          <w:color w:val="111111"/>
          <w:sz w:val="28"/>
          <w:szCs w:val="28"/>
          <w:u w:val="single"/>
          <w:bdr w:val="none" w:sz="0" w:space="0" w:color="auto" w:frame="1"/>
        </w:rPr>
        <w:t>беседы на темы</w:t>
      </w:r>
      <w:r w:rsidRPr="0025102C">
        <w:rPr>
          <w:color w:val="111111"/>
          <w:sz w:val="28"/>
          <w:szCs w:val="28"/>
        </w:rPr>
        <w:t>: </w:t>
      </w:r>
      <w:r w:rsidRPr="0025102C">
        <w:rPr>
          <w:i/>
          <w:iCs/>
          <w:color w:val="111111"/>
          <w:sz w:val="28"/>
          <w:szCs w:val="28"/>
          <w:bdr w:val="none" w:sz="0" w:space="0" w:color="auto" w:frame="1"/>
        </w:rPr>
        <w:t>«Лес»</w:t>
      </w:r>
      <w:r w:rsidRPr="0025102C">
        <w:rPr>
          <w:color w:val="111111"/>
          <w:sz w:val="28"/>
          <w:szCs w:val="28"/>
        </w:rPr>
        <w:t> и </w:t>
      </w:r>
      <w:r w:rsidRPr="0025102C">
        <w:rPr>
          <w:i/>
          <w:iCs/>
          <w:color w:val="111111"/>
          <w:sz w:val="28"/>
          <w:szCs w:val="28"/>
          <w:bdr w:val="none" w:sz="0" w:space="0" w:color="auto" w:frame="1"/>
        </w:rPr>
        <w:t>«Луг»</w:t>
      </w:r>
      <w:r w:rsidRPr="0025102C">
        <w:rPr>
          <w:color w:val="111111"/>
          <w:sz w:val="28"/>
          <w:szCs w:val="28"/>
        </w:rPr>
        <w:t>, наблюдения в природе, чтение художественной литературы.</w:t>
      </w:r>
    </w:p>
    <w:p w:rsidR="0025102C" w:rsidRDefault="0025102C" w:rsidP="0025102C">
      <w:pPr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5102C">
        <w:rPr>
          <w:rFonts w:ascii="Times New Roman" w:hAnsi="Times New Roman" w:cs="Times New Roman"/>
          <w:color w:val="FF0000"/>
          <w:sz w:val="28"/>
          <w:szCs w:val="28"/>
        </w:rPr>
        <w:t>Занятие 3</w:t>
      </w:r>
    </w:p>
    <w:p w:rsidR="0025102C" w:rsidRPr="0025102C" w:rsidRDefault="0025102C" w:rsidP="0025102C">
      <w:pPr>
        <w:pStyle w:val="20"/>
        <w:shd w:val="clear" w:color="auto" w:fill="auto"/>
        <w:spacing w:after="0" w:line="230" w:lineRule="exact"/>
        <w:ind w:firstLine="300"/>
        <w:jc w:val="both"/>
        <w:rPr>
          <w:color w:val="4472C4" w:themeColor="accent1"/>
          <w:sz w:val="28"/>
          <w:szCs w:val="28"/>
        </w:rPr>
      </w:pPr>
      <w:r w:rsidRPr="0025102C">
        <w:rPr>
          <w:color w:val="4472C4" w:themeColor="accent1"/>
          <w:sz w:val="28"/>
          <w:szCs w:val="28"/>
        </w:rPr>
        <w:t>«Россия — огромная страна».</w:t>
      </w:r>
    </w:p>
    <w:p w:rsidR="0025102C" w:rsidRPr="0025102C" w:rsidRDefault="0025102C" w:rsidP="0025102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5102C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proofErr w:type="gramStart"/>
      <w:r w:rsidRPr="0025102C">
        <w:rPr>
          <w:color w:val="111111"/>
          <w:sz w:val="28"/>
          <w:szCs w:val="28"/>
        </w:rPr>
        <w:t>: Расширять</w:t>
      </w:r>
      <w:proofErr w:type="gramEnd"/>
      <w:r w:rsidRPr="0025102C">
        <w:rPr>
          <w:color w:val="111111"/>
          <w:sz w:val="28"/>
          <w:szCs w:val="28"/>
        </w:rPr>
        <w:t xml:space="preserve"> и уточнять представления детей о </w:t>
      </w:r>
      <w:r w:rsidRPr="0025102C">
        <w:rPr>
          <w:rStyle w:val="a4"/>
          <w:color w:val="111111"/>
          <w:sz w:val="28"/>
          <w:szCs w:val="28"/>
          <w:bdr w:val="none" w:sz="0" w:space="0" w:color="auto" w:frame="1"/>
        </w:rPr>
        <w:t>России</w:t>
      </w:r>
      <w:r w:rsidRPr="0025102C">
        <w:rPr>
          <w:color w:val="111111"/>
          <w:sz w:val="28"/>
          <w:szCs w:val="28"/>
        </w:rPr>
        <w:t>.</w:t>
      </w:r>
    </w:p>
    <w:p w:rsidR="0025102C" w:rsidRPr="0025102C" w:rsidRDefault="0025102C" w:rsidP="0025102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5102C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25102C">
        <w:rPr>
          <w:color w:val="111111"/>
          <w:sz w:val="28"/>
          <w:szCs w:val="28"/>
        </w:rPr>
        <w:t>:</w:t>
      </w:r>
    </w:p>
    <w:p w:rsidR="0025102C" w:rsidRPr="0025102C" w:rsidRDefault="0025102C" w:rsidP="0025102C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5102C">
        <w:rPr>
          <w:color w:val="111111"/>
          <w:sz w:val="28"/>
          <w:szCs w:val="28"/>
        </w:rPr>
        <w:t>1. Развитие представлений об Отечестве</w:t>
      </w:r>
    </w:p>
    <w:p w:rsidR="0025102C" w:rsidRPr="0025102C" w:rsidRDefault="0025102C" w:rsidP="0025102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5102C">
        <w:rPr>
          <w:color w:val="111111"/>
          <w:sz w:val="28"/>
          <w:szCs w:val="28"/>
        </w:rPr>
        <w:t>2. </w:t>
      </w:r>
      <w:r w:rsidRPr="0025102C">
        <w:rPr>
          <w:rStyle w:val="a4"/>
          <w:color w:val="111111"/>
          <w:sz w:val="28"/>
          <w:szCs w:val="28"/>
          <w:bdr w:val="none" w:sz="0" w:space="0" w:color="auto" w:frame="1"/>
        </w:rPr>
        <w:t>Формирование</w:t>
      </w:r>
      <w:r w:rsidRPr="0025102C">
        <w:rPr>
          <w:color w:val="111111"/>
          <w:sz w:val="28"/>
          <w:szCs w:val="28"/>
        </w:rPr>
        <w:t> первичных представлений о социокультурных ценностях нашего народа, об отечественных традициях</w:t>
      </w:r>
    </w:p>
    <w:p w:rsidR="0025102C" w:rsidRPr="0025102C" w:rsidRDefault="0025102C" w:rsidP="0025102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5102C">
        <w:rPr>
          <w:color w:val="111111"/>
          <w:sz w:val="28"/>
          <w:szCs w:val="28"/>
        </w:rPr>
        <w:t>3. Активизировать, уточнить знания детей о символах </w:t>
      </w:r>
      <w:r w:rsidRPr="0025102C">
        <w:rPr>
          <w:rStyle w:val="a4"/>
          <w:color w:val="111111"/>
          <w:sz w:val="28"/>
          <w:szCs w:val="28"/>
          <w:bdr w:val="none" w:sz="0" w:space="0" w:color="auto" w:frame="1"/>
        </w:rPr>
        <w:t>страны</w:t>
      </w:r>
    </w:p>
    <w:p w:rsidR="0025102C" w:rsidRPr="0025102C" w:rsidRDefault="0025102C" w:rsidP="0025102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5102C">
        <w:rPr>
          <w:color w:val="111111"/>
          <w:sz w:val="28"/>
          <w:szCs w:val="28"/>
        </w:rPr>
        <w:t>4. Развивать у детей умение ориентироваться по карте, глобусу, находить свою </w:t>
      </w:r>
      <w:r w:rsidRPr="0025102C">
        <w:rPr>
          <w:rStyle w:val="a4"/>
          <w:color w:val="111111"/>
          <w:sz w:val="28"/>
          <w:szCs w:val="28"/>
          <w:bdr w:val="none" w:sz="0" w:space="0" w:color="auto" w:frame="1"/>
        </w:rPr>
        <w:t>страну</w:t>
      </w:r>
      <w:r w:rsidRPr="0025102C">
        <w:rPr>
          <w:color w:val="111111"/>
          <w:sz w:val="28"/>
          <w:szCs w:val="28"/>
        </w:rPr>
        <w:t>, ее столицу</w:t>
      </w:r>
    </w:p>
    <w:p w:rsidR="0025102C" w:rsidRPr="0025102C" w:rsidRDefault="0025102C" w:rsidP="0025102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5102C">
        <w:rPr>
          <w:color w:val="111111"/>
          <w:sz w:val="28"/>
          <w:szCs w:val="28"/>
        </w:rPr>
        <w:t>.5. Воспитывать любовь к своей родине, чувство гордости за свою </w:t>
      </w:r>
      <w:r w:rsidRPr="0025102C">
        <w:rPr>
          <w:rStyle w:val="a4"/>
          <w:color w:val="111111"/>
          <w:sz w:val="28"/>
          <w:szCs w:val="28"/>
          <w:bdr w:val="none" w:sz="0" w:space="0" w:color="auto" w:frame="1"/>
        </w:rPr>
        <w:t>страну</w:t>
      </w:r>
    </w:p>
    <w:p w:rsidR="0025102C" w:rsidRPr="0025102C" w:rsidRDefault="0025102C" w:rsidP="0025102C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5102C">
        <w:rPr>
          <w:color w:val="111111"/>
          <w:sz w:val="28"/>
          <w:szCs w:val="28"/>
          <w:u w:val="single"/>
          <w:bdr w:val="none" w:sz="0" w:space="0" w:color="auto" w:frame="1"/>
        </w:rPr>
        <w:t>Материалы и оборудование</w:t>
      </w:r>
      <w:r w:rsidRPr="0025102C">
        <w:rPr>
          <w:color w:val="111111"/>
          <w:sz w:val="28"/>
          <w:szCs w:val="28"/>
        </w:rPr>
        <w:t>: глобус, карта </w:t>
      </w:r>
      <w:r w:rsidRPr="0025102C">
        <w:rPr>
          <w:rStyle w:val="a4"/>
          <w:color w:val="111111"/>
          <w:sz w:val="28"/>
          <w:szCs w:val="28"/>
          <w:bdr w:val="none" w:sz="0" w:space="0" w:color="auto" w:frame="1"/>
        </w:rPr>
        <w:t>России</w:t>
      </w:r>
      <w:r w:rsidRPr="0025102C">
        <w:rPr>
          <w:color w:val="111111"/>
          <w:sz w:val="28"/>
          <w:szCs w:val="28"/>
        </w:rPr>
        <w:t>, </w:t>
      </w:r>
      <w:r w:rsidRPr="0025102C">
        <w:rPr>
          <w:rStyle w:val="a4"/>
          <w:color w:val="111111"/>
          <w:sz w:val="28"/>
          <w:szCs w:val="28"/>
          <w:bdr w:val="none" w:sz="0" w:space="0" w:color="auto" w:frame="1"/>
        </w:rPr>
        <w:t>иллюстрации природы России</w:t>
      </w:r>
      <w:r w:rsidRPr="0025102C">
        <w:rPr>
          <w:color w:val="111111"/>
          <w:sz w:val="28"/>
          <w:szCs w:val="28"/>
        </w:rPr>
        <w:t>, </w:t>
      </w:r>
      <w:r w:rsidRPr="0025102C">
        <w:rPr>
          <w:rStyle w:val="a4"/>
          <w:color w:val="111111"/>
          <w:sz w:val="28"/>
          <w:szCs w:val="28"/>
          <w:bdr w:val="none" w:sz="0" w:space="0" w:color="auto" w:frame="1"/>
        </w:rPr>
        <w:t>иллюстрации</w:t>
      </w:r>
      <w:r w:rsidRPr="0025102C">
        <w:rPr>
          <w:color w:val="111111"/>
          <w:sz w:val="28"/>
          <w:szCs w:val="28"/>
        </w:rPr>
        <w:t> достопримечательностей Москвы, портрет президента РФ, изображения герба, флага </w:t>
      </w:r>
      <w:r w:rsidRPr="0025102C">
        <w:rPr>
          <w:rStyle w:val="a4"/>
          <w:color w:val="111111"/>
          <w:sz w:val="28"/>
          <w:szCs w:val="28"/>
          <w:bdr w:val="none" w:sz="0" w:space="0" w:color="auto" w:frame="1"/>
        </w:rPr>
        <w:t>России</w:t>
      </w:r>
      <w:r w:rsidRPr="0025102C">
        <w:rPr>
          <w:color w:val="111111"/>
          <w:sz w:val="28"/>
          <w:szCs w:val="28"/>
        </w:rPr>
        <w:t>, аудиозапись гимна РФ.</w:t>
      </w:r>
    </w:p>
    <w:p w:rsidR="0025102C" w:rsidRDefault="0025102C" w:rsidP="0025102C">
      <w:pPr>
        <w:spacing w:line="276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Занятие 4</w:t>
      </w:r>
    </w:p>
    <w:p w:rsidR="0025102C" w:rsidRPr="0025102C" w:rsidRDefault="0025102C" w:rsidP="0025102C">
      <w:pPr>
        <w:pStyle w:val="20"/>
        <w:framePr w:w="9437" w:wrap="notBeside" w:vAnchor="text" w:hAnchor="text" w:xAlign="center" w:y="1"/>
        <w:shd w:val="clear" w:color="auto" w:fill="auto"/>
        <w:spacing w:after="0" w:line="276" w:lineRule="auto"/>
        <w:ind w:firstLine="300"/>
        <w:jc w:val="both"/>
        <w:rPr>
          <w:sz w:val="28"/>
          <w:szCs w:val="28"/>
        </w:rPr>
      </w:pPr>
      <w:r w:rsidRPr="0025102C">
        <w:rPr>
          <w:sz w:val="28"/>
          <w:szCs w:val="28"/>
        </w:rPr>
        <w:t>«Весенняя страда».</w:t>
      </w:r>
    </w:p>
    <w:p w:rsidR="0025102C" w:rsidRPr="0025102C" w:rsidRDefault="0025102C" w:rsidP="0025102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5102C">
        <w:rPr>
          <w:rStyle w:val="21"/>
          <w:rFonts w:eastAsiaTheme="minorHAnsi"/>
          <w:sz w:val="28"/>
          <w:szCs w:val="28"/>
        </w:rPr>
        <w:t xml:space="preserve">Материал и оборудование. </w:t>
      </w:r>
      <w:r w:rsidRPr="0025102C">
        <w:rPr>
          <w:rFonts w:ascii="Times New Roman" w:hAnsi="Times New Roman" w:cs="Times New Roman"/>
          <w:sz w:val="28"/>
          <w:szCs w:val="28"/>
        </w:rPr>
        <w:t>Проектор, ноутбук, презентация «Весенняя стра</w:t>
      </w:r>
      <w:r w:rsidRPr="0025102C">
        <w:rPr>
          <w:rFonts w:ascii="Times New Roman" w:hAnsi="Times New Roman" w:cs="Times New Roman"/>
          <w:sz w:val="28"/>
          <w:szCs w:val="28"/>
        </w:rPr>
        <w:softHyphen/>
        <w:t xml:space="preserve">да»; куклы </w:t>
      </w:r>
      <w:proofErr w:type="spellStart"/>
      <w:r w:rsidRPr="0025102C"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Pr="0025102C">
        <w:rPr>
          <w:rFonts w:ascii="Times New Roman" w:hAnsi="Times New Roman" w:cs="Times New Roman"/>
          <w:sz w:val="28"/>
          <w:szCs w:val="28"/>
        </w:rPr>
        <w:t xml:space="preserve"> и Степашка; герба</w:t>
      </w:r>
      <w:r w:rsidRPr="0025102C">
        <w:rPr>
          <w:rFonts w:ascii="Times New Roman" w:hAnsi="Times New Roman" w:cs="Times New Roman"/>
          <w:sz w:val="28"/>
          <w:szCs w:val="28"/>
        </w:rPr>
        <w:softHyphen/>
        <w:t>рий «Стадии развития пшеницы»; зерна пшеницы и ржи; картинки из журналов и газет для коллажа; клей-карандаш; бу</w:t>
      </w:r>
      <w:r w:rsidRPr="0025102C">
        <w:rPr>
          <w:rFonts w:ascii="Times New Roman" w:hAnsi="Times New Roman" w:cs="Times New Roman"/>
          <w:sz w:val="28"/>
          <w:szCs w:val="28"/>
        </w:rPr>
        <w:softHyphen/>
        <w:t>мага формата АЗ; ножницы; салфетки.</w:t>
      </w:r>
    </w:p>
    <w:p w:rsidR="0025102C" w:rsidRPr="0025102C" w:rsidRDefault="0025102C" w:rsidP="0025102C">
      <w:pPr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5102C">
        <w:rPr>
          <w:rFonts w:ascii="Times New Roman" w:hAnsi="Times New Roman" w:cs="Times New Roman"/>
          <w:sz w:val="28"/>
          <w:szCs w:val="28"/>
        </w:rPr>
        <w:t>Закреплять знания о весенних измене</w:t>
      </w:r>
      <w:r w:rsidRPr="0025102C">
        <w:rPr>
          <w:rFonts w:ascii="Times New Roman" w:hAnsi="Times New Roman" w:cs="Times New Roman"/>
          <w:sz w:val="28"/>
          <w:szCs w:val="28"/>
        </w:rPr>
        <w:softHyphen/>
        <w:t>ниях в природе. Расширять представления об особенностях сельскохозяйственных работ в весенний период. Воспитывать ува</w:t>
      </w:r>
      <w:r w:rsidRPr="0025102C">
        <w:rPr>
          <w:rFonts w:ascii="Times New Roman" w:hAnsi="Times New Roman" w:cs="Times New Roman"/>
          <w:sz w:val="28"/>
          <w:szCs w:val="28"/>
        </w:rPr>
        <w:softHyphen/>
        <w:t>жительное отношение к людям, занимаю</w:t>
      </w:r>
      <w:r w:rsidRPr="0025102C">
        <w:rPr>
          <w:rFonts w:ascii="Times New Roman" w:hAnsi="Times New Roman" w:cs="Times New Roman"/>
          <w:sz w:val="28"/>
          <w:szCs w:val="28"/>
        </w:rPr>
        <w:softHyphen/>
        <w:t>щимся сельским хозяйством. Активизи</w:t>
      </w:r>
      <w:r w:rsidRPr="0025102C">
        <w:rPr>
          <w:rFonts w:ascii="Times New Roman" w:hAnsi="Times New Roman" w:cs="Times New Roman"/>
          <w:sz w:val="28"/>
          <w:szCs w:val="28"/>
        </w:rPr>
        <w:softHyphen/>
        <w:t xml:space="preserve">ровать словарный запас (весенняя страда, </w:t>
      </w:r>
      <w:bookmarkStart w:id="0" w:name="_GoBack"/>
      <w:bookmarkEnd w:id="0"/>
      <w:r w:rsidRPr="0025102C">
        <w:rPr>
          <w:rFonts w:ascii="Times New Roman" w:hAnsi="Times New Roman" w:cs="Times New Roman"/>
          <w:sz w:val="28"/>
          <w:szCs w:val="28"/>
        </w:rPr>
        <w:lastRenderedPageBreak/>
        <w:t>комбайн, агроном и др.). Развивать любоз</w:t>
      </w:r>
      <w:r w:rsidRPr="0025102C">
        <w:rPr>
          <w:rFonts w:ascii="Times New Roman" w:hAnsi="Times New Roman" w:cs="Times New Roman"/>
          <w:sz w:val="28"/>
          <w:szCs w:val="28"/>
        </w:rPr>
        <w:softHyphen/>
        <w:t>нательность, творчество, инициативу.</w:t>
      </w:r>
    </w:p>
    <w:p w:rsidR="0025102C" w:rsidRPr="0025102C" w:rsidRDefault="0025102C" w:rsidP="0025102C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5102C" w:rsidRPr="00251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02C"/>
    <w:rsid w:val="0025102C"/>
    <w:rsid w:val="00E7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DC557"/>
  <w15:chartTrackingRefBased/>
  <w15:docId w15:val="{8A27443D-5BCC-4632-B04F-D8F2A540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5102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25102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5102C"/>
    <w:pPr>
      <w:widowControl w:val="0"/>
      <w:shd w:val="clear" w:color="auto" w:fill="FFFFFF"/>
      <w:spacing w:after="1140" w:line="234" w:lineRule="exact"/>
      <w:ind w:hanging="160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251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102C"/>
    <w:rPr>
      <w:b/>
      <w:bCs/>
    </w:rPr>
  </w:style>
  <w:style w:type="paragraph" w:styleId="a5">
    <w:name w:val="List Paragraph"/>
    <w:basedOn w:val="a"/>
    <w:uiPriority w:val="34"/>
    <w:qFormat/>
    <w:rsid w:val="00251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2022-04-13T15:52:00Z</dcterms:created>
  <dcterms:modified xsi:type="dcterms:W3CDTF">2022-04-13T16:01:00Z</dcterms:modified>
</cp:coreProperties>
</file>